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29C" w:rsidRPr="00C70602" w:rsidRDefault="0067129C" w:rsidP="0067129C">
      <w:pPr>
        <w:jc w:val="right"/>
        <w:rPr>
          <w:i/>
          <w:sz w:val="24"/>
          <w:szCs w:val="24"/>
        </w:rPr>
      </w:pPr>
      <w:r w:rsidRPr="00C70602">
        <w:rPr>
          <w:i/>
          <w:sz w:val="24"/>
          <w:szCs w:val="24"/>
        </w:rPr>
        <w:t>Приложение № 2</w:t>
      </w:r>
    </w:p>
    <w:p w:rsidR="0067129C" w:rsidRPr="00C70602" w:rsidRDefault="0067129C" w:rsidP="0067129C">
      <w:pPr>
        <w:jc w:val="right"/>
        <w:rPr>
          <w:i/>
          <w:sz w:val="24"/>
          <w:szCs w:val="24"/>
        </w:rPr>
      </w:pPr>
      <w:r w:rsidRPr="00C70602">
        <w:rPr>
          <w:i/>
          <w:sz w:val="24"/>
          <w:szCs w:val="24"/>
        </w:rPr>
        <w:t>к постановлению</w:t>
      </w:r>
    </w:p>
    <w:p w:rsidR="0067129C" w:rsidRPr="00C70602" w:rsidRDefault="0067129C" w:rsidP="0067129C">
      <w:pPr>
        <w:jc w:val="right"/>
        <w:rPr>
          <w:i/>
          <w:sz w:val="24"/>
          <w:szCs w:val="24"/>
        </w:rPr>
      </w:pPr>
      <w:r w:rsidRPr="00C70602">
        <w:rPr>
          <w:i/>
          <w:sz w:val="24"/>
          <w:szCs w:val="24"/>
        </w:rPr>
        <w:t xml:space="preserve">Исполкома Профсоюза </w:t>
      </w:r>
    </w:p>
    <w:p w:rsidR="0067129C" w:rsidRPr="00C70602" w:rsidRDefault="0067129C" w:rsidP="0067129C">
      <w:pPr>
        <w:ind w:left="4536"/>
        <w:jc w:val="right"/>
        <w:rPr>
          <w:i/>
          <w:sz w:val="24"/>
          <w:szCs w:val="24"/>
        </w:rPr>
      </w:pPr>
      <w:r w:rsidRPr="00C70602">
        <w:rPr>
          <w:i/>
          <w:sz w:val="24"/>
          <w:szCs w:val="24"/>
        </w:rPr>
        <w:t>от 19 июня 2019 г. № 17-15</w:t>
      </w:r>
    </w:p>
    <w:p w:rsidR="0067129C" w:rsidRPr="0067129C" w:rsidRDefault="0067129C" w:rsidP="0067129C">
      <w:pPr>
        <w:rPr>
          <w:sz w:val="24"/>
          <w:szCs w:val="24"/>
        </w:rPr>
      </w:pPr>
    </w:p>
    <w:p w:rsidR="0067129C" w:rsidRPr="0067129C" w:rsidRDefault="0067129C" w:rsidP="0067129C">
      <w:pPr>
        <w:pStyle w:val="1"/>
        <w:rPr>
          <w:sz w:val="28"/>
          <w:szCs w:val="28"/>
        </w:rPr>
      </w:pPr>
      <w:r w:rsidRPr="0067129C">
        <w:rPr>
          <w:sz w:val="28"/>
          <w:szCs w:val="28"/>
        </w:rPr>
        <w:t>Положение</w:t>
      </w:r>
    </w:p>
    <w:p w:rsidR="0067129C" w:rsidRPr="0067129C" w:rsidRDefault="0067129C" w:rsidP="0067129C">
      <w:pPr>
        <w:jc w:val="center"/>
        <w:rPr>
          <w:b/>
          <w:szCs w:val="28"/>
        </w:rPr>
      </w:pPr>
      <w:r w:rsidRPr="0067129C">
        <w:rPr>
          <w:b/>
          <w:szCs w:val="28"/>
        </w:rPr>
        <w:t>об уполномоченном (доверенном) лице по охране труда</w:t>
      </w:r>
    </w:p>
    <w:p w:rsidR="0067129C" w:rsidRPr="0067129C" w:rsidRDefault="0067129C" w:rsidP="0067129C">
      <w:pPr>
        <w:jc w:val="center"/>
        <w:rPr>
          <w:b/>
          <w:szCs w:val="28"/>
        </w:rPr>
      </w:pPr>
      <w:r w:rsidRPr="0067129C">
        <w:rPr>
          <w:b/>
          <w:szCs w:val="28"/>
        </w:rPr>
        <w:t>профсоюзного комитета образовательной организации</w:t>
      </w:r>
    </w:p>
    <w:p w:rsidR="0067129C" w:rsidRPr="0067129C" w:rsidRDefault="0067129C" w:rsidP="0067129C">
      <w:pPr>
        <w:jc w:val="center"/>
        <w:rPr>
          <w:szCs w:val="28"/>
        </w:rPr>
      </w:pP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  <w:r w:rsidRPr="0067129C">
        <w:rPr>
          <w:b/>
          <w:bCs/>
          <w:iCs/>
          <w:sz w:val="24"/>
          <w:szCs w:val="24"/>
        </w:rPr>
        <w:t>1. Общие положения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1.1. </w:t>
      </w:r>
      <w:proofErr w:type="gramStart"/>
      <w:r w:rsidRPr="0067129C">
        <w:rPr>
          <w:sz w:val="24"/>
          <w:szCs w:val="24"/>
        </w:rPr>
        <w:t>Настоящее Положение об уполномоченном (доверенном) лице по охране труда профсоюзного комитета образовательной организации (далее – уполномоченный по охране труда) профсоюзного комитета образовательной организации, реализующей основные и дополнительные образовательные программы, а именно: дошкольной образовательной организации, общеобразовательной организации, профессиональной образовательной организации, образовательной организации высшего образования, а также организации дополнительного образования (далее – образовательная организация) разработано в соответствии с Трудовым кодексом Российской Федерации, Федеральным законом</w:t>
      </w:r>
      <w:proofErr w:type="gramEnd"/>
      <w:r w:rsidRPr="0067129C">
        <w:rPr>
          <w:sz w:val="24"/>
          <w:szCs w:val="24"/>
        </w:rPr>
        <w:t xml:space="preserve"> «О профессиональных союзах, их правах и гарантиях деятельности», Федеральным законом «Об образовании в Российской Федерации» и Уставом Профсоюза работников народного образования и науки Российской Федерации (далее – Устав Профсоюза). 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Положение определяет порядок работы уполномоченного по осуществлению общественного (профсоюзного) </w:t>
      </w:r>
      <w:proofErr w:type="gramStart"/>
      <w:r w:rsidRPr="0067129C">
        <w:rPr>
          <w:sz w:val="24"/>
          <w:szCs w:val="24"/>
        </w:rPr>
        <w:t>контроля за</w:t>
      </w:r>
      <w:proofErr w:type="gramEnd"/>
      <w:r w:rsidRPr="0067129C">
        <w:rPr>
          <w:sz w:val="24"/>
          <w:szCs w:val="24"/>
        </w:rPr>
        <w:t xml:space="preserve"> соблюдением законных прав и интересов членов Профсоюза работников народного образования и науки Российской Федерации (далее – Профсоюз) в сфере охраны труда в образовательных организациях Минпросвещения России и </w:t>
      </w:r>
      <w:proofErr w:type="spellStart"/>
      <w:r w:rsidRPr="0067129C">
        <w:rPr>
          <w:sz w:val="24"/>
          <w:szCs w:val="24"/>
        </w:rPr>
        <w:t>Минобрнауки</w:t>
      </w:r>
      <w:proofErr w:type="spellEnd"/>
      <w:r w:rsidRPr="0067129C">
        <w:rPr>
          <w:sz w:val="24"/>
          <w:szCs w:val="24"/>
        </w:rPr>
        <w:t xml:space="preserve"> России.</w:t>
      </w:r>
    </w:p>
    <w:p w:rsidR="0067129C" w:rsidRPr="0067129C" w:rsidRDefault="0067129C" w:rsidP="006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1.2. Уполномоченный по охране труда является членом Профсоюза и не занимает должность, в соответствии с которой несет ответственность за состояние условий и охраны труда в образовательной организации (структурном подразделении).</w:t>
      </w:r>
    </w:p>
    <w:p w:rsidR="0067129C" w:rsidRPr="0067129C" w:rsidRDefault="0067129C" w:rsidP="006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1.3. Уполномоченный по охране труда является представителем профсоюзного комитета образовательной организации и, как правило, представляет профсоюзную сторону в комиссии по охране труда. </w:t>
      </w:r>
    </w:p>
    <w:p w:rsidR="0067129C" w:rsidRPr="0067129C" w:rsidRDefault="0067129C" w:rsidP="006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1.4. Уполномоченный по охране труда избирается открытым голосованием на общем профсоюзном собрании работников образовательной организации или ее структурного подразделения на срок полномочий выборного профсоюзного органа.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1.5. Избрание уполномоченного по охране труда подтверждается протоколом профсоюзного собрания. 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1.6. Количественный состав уполномоченных по охране труда в образовательной организации определяется профсоюзным комитетом в зависимости от конкретных условий работ и необходимости обеспечения общественного </w:t>
      </w:r>
      <w:proofErr w:type="gramStart"/>
      <w:r w:rsidRPr="0067129C">
        <w:rPr>
          <w:sz w:val="24"/>
          <w:szCs w:val="24"/>
        </w:rPr>
        <w:t>контроля за</w:t>
      </w:r>
      <w:proofErr w:type="gramEnd"/>
      <w:r w:rsidRPr="0067129C">
        <w:rPr>
          <w:sz w:val="24"/>
          <w:szCs w:val="24"/>
        </w:rPr>
        <w:t xml:space="preserve"> состоянием охраны труда в структурных подразделениях.</w:t>
      </w:r>
    </w:p>
    <w:p w:rsidR="0067129C" w:rsidRPr="0067129C" w:rsidRDefault="0067129C" w:rsidP="0067129C">
      <w:pPr>
        <w:ind w:firstLine="709"/>
        <w:jc w:val="both"/>
        <w:rPr>
          <w:strike/>
          <w:sz w:val="24"/>
          <w:szCs w:val="24"/>
        </w:rPr>
      </w:pPr>
      <w:r w:rsidRPr="0067129C">
        <w:rPr>
          <w:sz w:val="24"/>
          <w:szCs w:val="24"/>
        </w:rPr>
        <w:t xml:space="preserve">1.7. Уполномоченный по охране труда в своей деятельности взаимодействует с руководителем и должностными лицами структурного подразделения образовательной организации, службой охраны труда, техническими инспекторами труда и внештатными техническими инспекторами труда 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1.8. </w:t>
      </w:r>
      <w:proofErr w:type="gramStart"/>
      <w:r w:rsidRPr="0067129C">
        <w:rPr>
          <w:sz w:val="24"/>
          <w:szCs w:val="24"/>
        </w:rPr>
        <w:t>Уполномоченный по охране труда руководствуется в своей работе Трудовым кодексом РФ, Федеральным законом «О профессиональных союзах, их правах и гарантиях деятельности», постановлениями (решениями) первичной профсоюзной организации (далее - профсоюзной организации) и ее выборных органов, коллективным договором, соглашением по охране труда, локальными нормативными актами по охране труда, инструкциями, правилами и нормами по охране труда, настоящим Положением.</w:t>
      </w:r>
      <w:proofErr w:type="gramEnd"/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lastRenderedPageBreak/>
        <w:t xml:space="preserve">1.9. Уполномоченный по охране труда </w:t>
      </w:r>
      <w:proofErr w:type="gramStart"/>
      <w:r w:rsidRPr="0067129C">
        <w:rPr>
          <w:sz w:val="24"/>
          <w:szCs w:val="24"/>
        </w:rPr>
        <w:t>отчитывается о</w:t>
      </w:r>
      <w:proofErr w:type="gramEnd"/>
      <w:r w:rsidRPr="0067129C">
        <w:rPr>
          <w:sz w:val="24"/>
          <w:szCs w:val="24"/>
        </w:rPr>
        <w:t xml:space="preserve"> своей работе перед профсоюзной организацией не реже одного раза в год.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1.10. Профсоюзная организация вправе отозвать уполномоченного по охране труда до истечения срока действия его полномочий в случае невыполнения им возложенных на него обязанностей, отсутствия необходимой требовательности с его стороны по защите прав работников на охрану труда.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1.11 Профсоюзный комитет образовательной организации оказывает необходимую помощь и поддержку уполномоченному по охране труда по выполнению возложенных на него общественных обязанностей.</w:t>
      </w:r>
    </w:p>
    <w:p w:rsidR="0067129C" w:rsidRPr="0067129C" w:rsidRDefault="0067129C" w:rsidP="006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</w:p>
    <w:p w:rsidR="0067129C" w:rsidRPr="0067129C" w:rsidRDefault="0067129C" w:rsidP="0067129C">
      <w:pPr>
        <w:jc w:val="center"/>
        <w:rPr>
          <w:b/>
          <w:sz w:val="24"/>
          <w:szCs w:val="24"/>
        </w:rPr>
      </w:pPr>
      <w:r w:rsidRPr="0067129C">
        <w:rPr>
          <w:b/>
          <w:bCs/>
          <w:iCs/>
          <w:sz w:val="24"/>
          <w:szCs w:val="24"/>
        </w:rPr>
        <w:t>2. Основные задачи уполномоченного</w:t>
      </w:r>
      <w:r w:rsidRPr="0067129C">
        <w:rPr>
          <w:b/>
          <w:sz w:val="24"/>
          <w:szCs w:val="24"/>
        </w:rPr>
        <w:t xml:space="preserve"> по охране труда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Основными задачами уполномоченного по охране труда являются: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2.1. Содействие созданию в образовательной организации здоровых и безопасных условий труда, соответствующих требованиям норм и правил по охране труда.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2.2. Осуществление общественного (профсоюзного) </w:t>
      </w:r>
      <w:proofErr w:type="gramStart"/>
      <w:r w:rsidRPr="0067129C">
        <w:rPr>
          <w:sz w:val="24"/>
          <w:szCs w:val="24"/>
        </w:rPr>
        <w:t>контроля за</w:t>
      </w:r>
      <w:proofErr w:type="gramEnd"/>
      <w:r w:rsidRPr="0067129C">
        <w:rPr>
          <w:sz w:val="24"/>
          <w:szCs w:val="24"/>
        </w:rPr>
        <w:t xml:space="preserve"> состоянием охраны труда на рабочих местах, соблюдением руководителем и должностными лицами структурных подразделений образовательной организации законных прав и интересов работников в области охраны труда.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2.3. Представление интересов работников в государственных и общественных организациях при рассмотрении трудовых споров, связанных с применением законодательства об охране труда, выполнением работодателем обязательств, установленных коллективными договорами и соглашениями по охране труда.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2.4. Консультирование работников по вопросам охраны труда, оказание им помощи по защите их прав на охрану труда.</w:t>
      </w: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</w:p>
    <w:p w:rsidR="0067129C" w:rsidRPr="0067129C" w:rsidRDefault="0067129C" w:rsidP="0067129C">
      <w:pPr>
        <w:jc w:val="center"/>
        <w:rPr>
          <w:bCs/>
          <w:iCs/>
          <w:sz w:val="24"/>
          <w:szCs w:val="24"/>
        </w:rPr>
      </w:pPr>
      <w:r w:rsidRPr="0067129C">
        <w:rPr>
          <w:b/>
          <w:bCs/>
          <w:iCs/>
          <w:sz w:val="24"/>
          <w:szCs w:val="24"/>
        </w:rPr>
        <w:t>3. Функции уполномоченного по охране труда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На уполномоченного по охране возлагаются следующие функции: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 Осуществление общественного (профсоюзного) контроля в образовательной организации</w:t>
      </w:r>
      <w:r w:rsidRPr="0067129C">
        <w:rPr>
          <w:b/>
          <w:sz w:val="24"/>
          <w:szCs w:val="24"/>
        </w:rPr>
        <w:t xml:space="preserve"> </w:t>
      </w:r>
      <w:r w:rsidRPr="0067129C">
        <w:rPr>
          <w:sz w:val="24"/>
          <w:szCs w:val="24"/>
        </w:rPr>
        <w:t xml:space="preserve">по соблюдению государственных нормативных требований по охране труда, локальных актов по охране труда в форме обследований  (проверок) </w:t>
      </w:r>
      <w:proofErr w:type="gramStart"/>
      <w:r w:rsidRPr="0067129C">
        <w:rPr>
          <w:sz w:val="24"/>
          <w:szCs w:val="24"/>
        </w:rPr>
        <w:t>за</w:t>
      </w:r>
      <w:proofErr w:type="gramEnd"/>
      <w:r w:rsidRPr="0067129C">
        <w:rPr>
          <w:sz w:val="24"/>
          <w:szCs w:val="24"/>
        </w:rPr>
        <w:t xml:space="preserve">: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3.1.1. соблюдением руководителем образовательной организации, руководителями и должностными лицами структурных подразделений требований охраны труда на рабочих местах, предоставлением компенсаций  работникам, занятым на работах с вредными и (или) опасными условиями труда;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3.1.2. своевременным сообщением руководителем образовательной организации, руководителями и должностными лицами структурных подразделений о происшедших несчастных случаях, фактах выявления профессиональных заболеваний работников;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3.1.3. техническим состоянием зданий, сооружений, оборудования, машин и механизмов на соответствие требованиям безопасности;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3.1.4. системами освещения, отопления, вентиляции и кондиционирования;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3.1.5. о</w:t>
      </w:r>
      <w:r w:rsidRPr="0067129C">
        <w:rPr>
          <w:bCs/>
          <w:sz w:val="24"/>
          <w:szCs w:val="24"/>
        </w:rPr>
        <w:t>беспечением работников специальной одеждой, специальной</w:t>
      </w:r>
      <w:r w:rsidRPr="0067129C">
        <w:rPr>
          <w:sz w:val="24"/>
          <w:szCs w:val="24"/>
        </w:rPr>
        <w:t xml:space="preserve"> обувью и другими средствами индивидуальной защиты в соответствии с установленными нормами;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3.1.6. организацией проведения обязательных медицинских осмотров и психиатрических освидетельствований;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3.1.7. соблюдением работниками норм, правил и инструкций по охране труда.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proofErr w:type="gramStart"/>
      <w:r w:rsidRPr="0067129C">
        <w:rPr>
          <w:sz w:val="24"/>
          <w:szCs w:val="24"/>
        </w:rPr>
        <w:t>3.1.8. применением средств индивидуальной защиты (использованием специальной одежды, специальной обуви и других средств индивидуальной защиты по назначению и содержанием их в чистоте и порядке.</w:t>
      </w:r>
      <w:proofErr w:type="gramEnd"/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3.1.9. своевременным и регулярным обновлением информации на стендах в кабинетах и уголках по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3.2. Участвовать в разработке мероприятий коллективного договора и соглашения по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lastRenderedPageBreak/>
        <w:t>3.3. Информировать работников образовательной организации, структурных подразделений о выявленных нарушениях требований безопасности, состояния условий и охраны труда и принятых мерах по их устранению.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3.4. Принимать участие в работе комиссий по испытаниям и приему в эксплуатацию оборудования, в том числе учебного и лабораторного, защитных устройств, а также по приемке учебных, учебно-производственных и опытных участков образовательной организации к новому учебному году.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3.5. Принимать участие в рассмотрении вопросов финансирования мероприятий по охране труда в образовательной организации, обязательного социального страхования от несчастных случаев на производстве и профессиональных заболеваний, а также осуществлять </w:t>
      </w:r>
      <w:proofErr w:type="gramStart"/>
      <w:r w:rsidRPr="0067129C">
        <w:rPr>
          <w:sz w:val="24"/>
          <w:szCs w:val="24"/>
        </w:rPr>
        <w:t>контроль за</w:t>
      </w:r>
      <w:proofErr w:type="gramEnd"/>
      <w:r w:rsidRPr="0067129C">
        <w:rPr>
          <w:sz w:val="24"/>
          <w:szCs w:val="24"/>
        </w:rPr>
        <w:t xml:space="preserve"> расходованием средств, направляемых на предупредительные меры по сокращению производственного травматизма и профессиональных заболеваний.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3.6. Принимать участие в работе комиссии по проведению специальной оценки условий труда в образовательной организации.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3.7. Принимать участие в работе комиссии по расследованию несчастных случаев на производстве и профессиональных заболеваний.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</w:p>
    <w:p w:rsidR="0067129C" w:rsidRPr="0067129C" w:rsidRDefault="0067129C" w:rsidP="0067129C">
      <w:pPr>
        <w:ind w:firstLine="720"/>
        <w:jc w:val="center"/>
        <w:rPr>
          <w:b/>
          <w:sz w:val="24"/>
          <w:szCs w:val="24"/>
        </w:rPr>
      </w:pPr>
      <w:r w:rsidRPr="0067129C">
        <w:rPr>
          <w:b/>
          <w:sz w:val="24"/>
          <w:szCs w:val="24"/>
        </w:rPr>
        <w:t>4. Права уполномоченного по охране труда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Уполномоченный по охране труда имеет право: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4.1. Беспрепятственно проверять соблюдение в образовательной организации (структурном подразделении образовательной организации)  требований законодательных и иных нормативных правовых актов по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4.2. Контролировать выполнение мероприятий, предусмотренных коллективными договорами, соглашениями по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4.3. Получать от руководителей и должностных лиц структурных подразделений информацию о состоянии условий и охраны труда, производственного травматизма и фактов выявленных профессиональных заболеваний.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4.4. Выдавать руководителям структурных подразделений обязательные к рассмотрению представления об устранении выявленных нарушений законодательства об охране труда (Приложение № 1).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4.5. Предъявлять руководителю образовательной организации, руководителям структурных подразделений требования о приостановке работ в случаях непосредственной угрозы жизни и здоровья работников.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4.6. Осуществлять </w:t>
      </w:r>
      <w:proofErr w:type="gramStart"/>
      <w:r w:rsidRPr="0067129C">
        <w:rPr>
          <w:sz w:val="24"/>
          <w:szCs w:val="24"/>
        </w:rPr>
        <w:t>контроль за</w:t>
      </w:r>
      <w:proofErr w:type="gramEnd"/>
      <w:r w:rsidRPr="0067129C">
        <w:rPr>
          <w:sz w:val="24"/>
          <w:szCs w:val="24"/>
        </w:rPr>
        <w:t xml:space="preserve"> выполнением руководителем мероприятий по охране труда, предусмотренных коллективным договором, соглашением по охране труда, а также мероприятий по результатам проведения специальной оценки условий труда и расследования несчастных случаев на производстве.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4.7. Обращаться к руководителю и в профсоюзный комитет образовательной организации, в техническую инспекцию труда Профсоюза, в соответствующие органы с предложениями о привлечении к ответственности лиц, виновных в нарушении трудового законодательства и иных нормативных актов, содержащих нормы трудового права, сокрытии фактов несчастных случаев на производстве.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4.8. Принимать участие в рассмотрении трудовых споров, связанных с нарушением законодательства об охране труда, невыполнением работодателем обязательств (мероприятий) коллективного договора и соглашения по охране труда, ухудшениями условий труда.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4.9. Направлять в адрес руководителя и в профсоюзный комитет предложения по проектам локальных нормативных правовых актов об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4.10. Проходить </w:t>
      </w:r>
      <w:proofErr w:type="gramStart"/>
      <w:r w:rsidRPr="0067129C">
        <w:rPr>
          <w:sz w:val="24"/>
          <w:szCs w:val="24"/>
        </w:rPr>
        <w:t>обучение по охране</w:t>
      </w:r>
      <w:proofErr w:type="gramEnd"/>
      <w:r w:rsidRPr="0067129C">
        <w:rPr>
          <w:sz w:val="24"/>
          <w:szCs w:val="24"/>
        </w:rPr>
        <w:t xml:space="preserve"> труда и проверку знаний требований охраны труда в соответствии с Порядком, установленным федеральным органом исполнительной власти, осуществляющим функции по выработке государственной политики и нормативно-правовому регулированию по охране труда.</w:t>
      </w: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  <w:r w:rsidRPr="0067129C">
        <w:rPr>
          <w:b/>
          <w:bCs/>
          <w:iCs/>
          <w:sz w:val="24"/>
          <w:szCs w:val="24"/>
        </w:rPr>
        <w:t>5. Гарантии деятельности уполномоченного по охране труда</w:t>
      </w:r>
    </w:p>
    <w:p w:rsidR="0067129C" w:rsidRPr="0067129C" w:rsidRDefault="0067129C" w:rsidP="0067129C">
      <w:pPr>
        <w:ind w:firstLine="720"/>
        <w:jc w:val="both"/>
        <w:rPr>
          <w:bCs/>
          <w:sz w:val="24"/>
          <w:szCs w:val="24"/>
        </w:rPr>
      </w:pPr>
      <w:r w:rsidRPr="0067129C">
        <w:rPr>
          <w:bCs/>
          <w:sz w:val="24"/>
          <w:szCs w:val="24"/>
        </w:rPr>
        <w:t>5.1. В соответствии с Трудовым кодексом РФ уполномоченному по охране труда предоставляются гарантии, которые устанавливаются коллективным договором, другим локальным нормативным актом образовательной организации, а именно:</w:t>
      </w:r>
    </w:p>
    <w:p w:rsidR="0067129C" w:rsidRPr="0067129C" w:rsidRDefault="0067129C" w:rsidP="0067129C">
      <w:pPr>
        <w:ind w:firstLine="720"/>
        <w:jc w:val="both"/>
        <w:rPr>
          <w:bCs/>
          <w:sz w:val="24"/>
          <w:szCs w:val="24"/>
        </w:rPr>
      </w:pPr>
      <w:r w:rsidRPr="0067129C">
        <w:rPr>
          <w:bCs/>
          <w:sz w:val="24"/>
          <w:szCs w:val="24"/>
        </w:rPr>
        <w:t xml:space="preserve">- оказание со стороны работодателя содействия в реализации прав уполномоченного по осуществлению </w:t>
      </w:r>
      <w:proofErr w:type="gramStart"/>
      <w:r w:rsidRPr="0067129C">
        <w:rPr>
          <w:bCs/>
          <w:sz w:val="24"/>
          <w:szCs w:val="24"/>
        </w:rPr>
        <w:t>контроля за</w:t>
      </w:r>
      <w:proofErr w:type="gramEnd"/>
      <w:r w:rsidRPr="0067129C">
        <w:rPr>
          <w:bCs/>
          <w:sz w:val="24"/>
          <w:szCs w:val="24"/>
        </w:rPr>
        <w:t xml:space="preserve"> обеспечением здоровых и безопасных условия труда;</w:t>
      </w:r>
    </w:p>
    <w:p w:rsidR="0067129C" w:rsidRPr="0067129C" w:rsidRDefault="0067129C" w:rsidP="0067129C">
      <w:pPr>
        <w:ind w:firstLine="720"/>
        <w:jc w:val="both"/>
        <w:rPr>
          <w:bCs/>
          <w:sz w:val="24"/>
          <w:szCs w:val="24"/>
        </w:rPr>
      </w:pPr>
      <w:r w:rsidRPr="0067129C">
        <w:rPr>
          <w:bCs/>
          <w:sz w:val="24"/>
          <w:szCs w:val="24"/>
        </w:rPr>
        <w:t>- обеспечение за счет средств образовательной организации нормативными документами и справочными материалами по охране труда.</w:t>
      </w:r>
    </w:p>
    <w:p w:rsidR="0067129C" w:rsidRPr="0067129C" w:rsidRDefault="0067129C" w:rsidP="0067129C">
      <w:pPr>
        <w:suppressAutoHyphens/>
        <w:autoSpaceDE w:val="0"/>
        <w:autoSpaceDN w:val="0"/>
        <w:adjustRightInd w:val="0"/>
        <w:ind w:firstLine="720"/>
        <w:jc w:val="both"/>
        <w:rPr>
          <w:strike/>
          <w:sz w:val="24"/>
          <w:szCs w:val="24"/>
        </w:rPr>
      </w:pPr>
      <w:r w:rsidRPr="0067129C">
        <w:rPr>
          <w:sz w:val="24"/>
          <w:szCs w:val="24"/>
        </w:rPr>
        <w:t>5.2. В соответствии со ст.ст. 25, 27 Федерального закона «О профессиональных союзах, их правах и гарантиях деятельности»:</w:t>
      </w:r>
    </w:p>
    <w:p w:rsidR="0067129C" w:rsidRPr="0067129C" w:rsidRDefault="0067129C" w:rsidP="0067129C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5.2.1. </w:t>
      </w:r>
      <w:proofErr w:type="gramStart"/>
      <w:r w:rsidRPr="0067129C">
        <w:rPr>
          <w:sz w:val="24"/>
          <w:szCs w:val="24"/>
        </w:rPr>
        <w:t>Привлечение к дисциплинарной ответственности уполномоченных профсоюза по охране труда и представителей профсоюза в создаваемых в организации совместных комитетах (комиссиях) по охране труда, перевод их на другую работу или увольнение по инициативе работодателя допускаются только с предварительного согласия профсоюзного органа в первичной профсоюзной организации.</w:t>
      </w:r>
      <w:proofErr w:type="gramEnd"/>
    </w:p>
    <w:p w:rsidR="0067129C" w:rsidRPr="0067129C" w:rsidRDefault="0067129C" w:rsidP="0067129C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5.2.2. </w:t>
      </w:r>
      <w:proofErr w:type="gramStart"/>
      <w:r w:rsidRPr="0067129C">
        <w:rPr>
          <w:sz w:val="24"/>
          <w:szCs w:val="24"/>
        </w:rPr>
        <w:t>Члены профсоюзных органов, не освобожденные от основной работы, уполномоченные профсоюза по охране труда, представители профсоюза в создаваемых в организациях совместных комитетах (комиссиях) по охране труда освобождаются от основной работы для выполнения профсоюзных обязанностей в интересах коллектива работников, а также на время краткосрочной профсоюзной учебы.</w:t>
      </w:r>
      <w:proofErr w:type="gramEnd"/>
      <w:r w:rsidRPr="0067129C">
        <w:rPr>
          <w:sz w:val="24"/>
          <w:szCs w:val="24"/>
        </w:rPr>
        <w:t xml:space="preserve"> Условия освобождения от основной работы и порядок оплаты времени выполнения профсоюзных обязанностей и времени учебы указанных лиц определяются коллективным договором, соглашением.</w:t>
      </w:r>
    </w:p>
    <w:p w:rsidR="0067129C" w:rsidRPr="0067129C" w:rsidRDefault="0067129C" w:rsidP="0067129C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5.2.3. Члены профсоюзных органов, не освобожденные от основной работы, освобождаются от нее для участия в качестве делегатов съездов, конференций, созываемых профсоюзами, а также для участия в работе их выборных органов. Условия их освобождения от работы и порядок оплаты времени участия в указанных мероприятиях определяются коллективным договором, соглашением.</w:t>
      </w:r>
    </w:p>
    <w:p w:rsidR="0067129C" w:rsidRPr="0067129C" w:rsidRDefault="0067129C" w:rsidP="0067129C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67129C">
        <w:rPr>
          <w:sz w:val="24"/>
          <w:szCs w:val="24"/>
        </w:rPr>
        <w:t xml:space="preserve">5.2.4. Увольнение по инициативе работодателя работников, являвшихся членами профсоюзных органов, не допускается в течение двух лет после окончания срока их полномочий, кроме случаев ликвидации организации или совершения работником действий, за которые федеральным законом предусмотрено увольнение. </w:t>
      </w:r>
    </w:p>
    <w:p w:rsidR="0067129C" w:rsidRPr="0067129C" w:rsidRDefault="0067129C" w:rsidP="0067129C">
      <w:pPr>
        <w:ind w:firstLine="720"/>
        <w:jc w:val="both"/>
        <w:rPr>
          <w:bCs/>
          <w:sz w:val="24"/>
          <w:szCs w:val="24"/>
        </w:rPr>
      </w:pPr>
      <w:r w:rsidRPr="0067129C">
        <w:rPr>
          <w:bCs/>
          <w:sz w:val="24"/>
          <w:szCs w:val="24"/>
        </w:rPr>
        <w:t xml:space="preserve">5.3. За активную и добросовестную работу, способствующую улучшению условий и охраны труда в образовательной организации, предупреждению несчастных случаев и профессиональных заболеваний, уполномоченный материально и морально поощряется в форме доплаты к должностному окладу, предоставления дополнительного отпуска, оплаты путевки на санаторно-курортное лечение и отдых из средств образовательной организации или профсоюзного комитета. </w:t>
      </w:r>
    </w:p>
    <w:p w:rsidR="0067129C" w:rsidRPr="0067129C" w:rsidRDefault="0067129C" w:rsidP="0067129C">
      <w:pPr>
        <w:suppressAutoHyphens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7129C">
        <w:rPr>
          <w:bCs/>
          <w:sz w:val="24"/>
          <w:szCs w:val="24"/>
        </w:rPr>
        <w:t xml:space="preserve">5.4. </w:t>
      </w:r>
      <w:r w:rsidRPr="0067129C">
        <w:rPr>
          <w:sz w:val="24"/>
          <w:szCs w:val="24"/>
        </w:rPr>
        <w:t>По итогам Общероссийского смотра-конкурса на звание «Лучший уполномоченный по охране труда Профсоюза» уполномоченному, занявшему первое место, присваивается звание «Лучший уполномоченный по охране труда Профсоюза», применяются меры материального и морального поощрения, включая награждение Почетной грамотой ЦС Профсоюза.</w:t>
      </w:r>
    </w:p>
    <w:sectPr w:rsidR="0067129C" w:rsidRPr="0067129C" w:rsidSect="00886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129C"/>
    <w:rsid w:val="00164560"/>
    <w:rsid w:val="0067129C"/>
    <w:rsid w:val="007A5BB6"/>
    <w:rsid w:val="007B1B6D"/>
    <w:rsid w:val="00886514"/>
    <w:rsid w:val="00C70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9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7129C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29C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1927</Words>
  <Characters>10988</Characters>
  <Application>Microsoft Office Word</Application>
  <DocSecurity>0</DocSecurity>
  <Lines>91</Lines>
  <Paragraphs>25</Paragraphs>
  <ScaleCrop>false</ScaleCrop>
  <Company/>
  <LinksUpToDate>false</LinksUpToDate>
  <CharactersWithSpaces>12890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Vas-Nat</cp:lastModifiedBy>
  <cp:revision>2</cp:revision>
  <dcterms:created xsi:type="dcterms:W3CDTF">2024-04-03T14:37:00Z</dcterms:created>
  <dcterms:modified xsi:type="dcterms:W3CDTF">2024-04-03T14:37:00Z</dcterms:modified>
</cp:coreProperties>
</file>